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 江 贰 号 南 京 - 重 庆 1 1 日 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WYYL20250911MM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宁波-南京D7674次09：10-11:36或其他班次
                <w:br/>
                CZ2315/17：55-20：40或其他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宁波站出发，乘高铁(参考班次：D7674次09：10-11:36或其他班次）前往南京南站，抵达后自行驱车
                <w:br/>
                前往五马渡码头登船！（距离约24公里，自行打车，报销车费50元/人）
                <w:br/>
                1500-1700 南京五马渡码头登船
                <w:br/>
                1700 游轮开航，开启此次纵览长江之旅
                <w:br/>
                1830-1930 游轮登船晚餐
                <w:br/>
                2030-2130 游轮安全说明会+旅客应急疏散演练
                <w:br/>
                交通：高铁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池州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0630-0700 游轮早咖啡/早茶/太极晨练
                <w:br/>
                0700-0800 游轮自助早餐
                <w:br/>
                0830-1800 停靠池州港 ，参观游览A 线：【黄山风景区】/B 线：【九华山风景区】
                <w:br/>
                1900-2000 游轮自助晚餐
                <w:br/>
                2000-2130 船长欢迎酒会
                <w:br/>
                2200-2300 游轮深夜食堂
                <w:br/>
                交通：游轮
                <w:br/>
                景点：A 线：【黄山风景区】明代徐霞客赞 “五岳归来不看山，黄山归来不看岳” ，被誉为 “天下第一奇山” 。
                <w:br/>
                或
                <w:br/>
                B 线：【九华山风景区】中国佛教四大名山之一，地藏菩萨道场
                <w:br/>
                到达城市：池州市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0630-0700 游轮早咖啡/早茶/太极晨练
                <w:br/>
                0700-0800 游轮自助早餐
                <w:br/>
                0830-1800 停靠九江港 ，参观游览：A 线：【庐山风景区】/B 线：【景德镇陶阳里御窑博物馆】
                <w:br/>
                1900-2000 游轮自助晚餐
                <w:br/>
                2000-2130 《魅力长航·微醺时光》主题活动
                <w:br/>
                2200-2300 游轮深夜食堂
                <w:br/>
                交通：游轮
                <w:br/>
                景点：A 线：【庐山风景区】，享 “匡庐奇秀甲天下” 之誉。
                <w:br/>
                或
                <w:br/>
                B 线：【景德镇陶阳里御窑博物馆】展现 600 年官窑技艺巅峰，为世界文化遗产预备项目，是景德镇陶瓷文化核心展示地。
                <w:br/>
                到达城市：九江市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0630-0700 游轮早咖啡/早茶/太极晨练
                <w:br/>
                0700-0800 游轮自助早餐
                <w:br/>
                0930-1130 停靠武汉港， 游览【黄鹤楼】
                <w:br/>
                1230-1330 游轮自助午餐
                <w:br/>
                1400-1800 游览【湖北省博物馆】
                <w:br/>
                1830-1930 游轮自助晚餐
                <w:br/>
                2030-2130 【长江荣耀】滨江夜游
                <w:br/>
                2200-2300 游轮深夜食堂
                <w:br/>
                交通：游轮
                <w:br/>
                景点：【黄鹤楼】为“江南三大名楼” 之首，因唐代崔颢《黄鹤楼》诗闻名，享有 “天下江山第一楼” 美誉。
                <w:br/>
                【湖北省博物馆】，以楚文化、曾侯乙墓文物为特色，拥有越王勾践剑、曾侯乙编钟等国宝级文物，是荆楚文化核心展示窗口
                <w:br/>
                到达城市：武汉市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岳阳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0630-0700 游轮早咖啡/早茶/太极晨练
                <w:br/>
                0700-0800 游轮自助早餐
                <w:br/>
                0900-1100 掼蛋比赛│雀王争霸（半决赛）
                <w:br/>
                1000-1100 亲子活动
                <w:br/>
                1200-1300 游轮自助午餐
                <w:br/>
                1430-1730 停靠城陵矶港，参观游览【岳阳楼】+【汴河风情街】
                <w:br/>
                1830-1930 游轮自助晚餐
                <w:br/>
                2000-2200 《魅力长航·微醺时光》主题活动、影院时光
                <w:br/>
                2200-2300 游轮深夜食堂
                <w:br/>
                交通：游轮
                <w:br/>
                景点：【岳阳楼】与江西南昌的滕王阁、湖北武汉的黄鹤楼并称为江南三大名楼
                <w:br/>
                【汴河风情街】以岳阳楼文化、洞庭文化、巴陵文化为基础打造的一条特色仿古商业街
                <w:br/>
                到达城市：岳阳市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航行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0630-0700 游轮早咖啡/早茶/太极晨练
                <w:br/>
                0700-0800 游轮自助早餐
                <w:br/>
                0900-1130 掼蛋比赛│雀王争霸（预赛）、亲子活动
                <w:br/>
                1200-1300 游轮自助午餐
                <w:br/>
                1430-1700 掼蛋比赛│雀王争霸（半决赛）、《百年招商·魅力长航》主题活动
                <w:br/>
                1830-1930 游轮自助晚餐
                <w:br/>
                2000-2130 影院时光
                <w:br/>
                2200-2300 游轮深夜食堂
                <w:br/>
                交通：游轮
                <w:br/>
                到达城市：岳阳市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0630-0700 游轮早咖啡/早茶/太极晨练
                <w:br/>
                0700-0800 游轮自助早餐
                <w:br/>
                0700（大约） 船过葛洲坝船闸
                <w:br/>
                0830 游轮进入西陵峡东段
                <w:br/>
                0900-1100 掼蛋比赛│雀王争霸（总决赛）、亲子活动（游轮寻宝\游园会\旗语舞\水手节\气球嘉年华等，根据实际情况安排）
                <w:br/>
                1200-1300 游轮自助午餐
                <w:br/>
                1300-1700 停靠黄陵庙码头，游览【三峡大坝】
                <w:br/>
                1800-1900 游轮自助晚餐+“爱乐游轮”沉浸式演艺项目之快闪秀《相遇》
                <w:br/>
                2000（大约） 开始通过三峡大坝五级船闸+三峡大坝过闸观景讲解
                <w:br/>
                2200-2300 游轮深夜食堂
                <w:br/>
                交通：游轮
                <w:br/>
                景点：【三峡大坝】获 “全球超级工程” 称号，为国家 5A 级景区，是长江治理核心工程。
                <w:br/>
                到达城市：宜昌市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0630-0700 游轮早咖啡/早茶/太极晨练
                <w:br/>
                0700-0800 游轮自助早餐
                <w:br/>
                0800-1830 停靠归州旅游码头，游览【神农架景区】
                <w:br/>
                1830-1930 游轮自助晚餐
                <w:br/>
                2030-2200 “爱乐游轮”沉浸式演艺项目之年代剧《顺水人生》
                <w:br/>
                2200-2300 游轮深夜食堂
                <w:br/>
                交通：游轮
                <w:br/>
                景点：【神农架景区】因炎帝神农氏搭架采药得名，中国唯一以 “林区” 命名的行政区，拥有北半球中纬度保存最完整的亚热带森林生态系统，
                <w:br/>
                到达城市：神农架国家地质公园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巫山、奉节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0630-0700 游轮早咖啡/早茶/太极晨练
                <w:br/>
                0700-0800 游轮自助早餐
                <w:br/>
                0800-1030 停靠神女溪码头，游览【神女溪】
                <w:br/>
                1100 游轮进入巫峡
                <w:br/>
                1200-1300 游轮自助午餐
                <w:br/>
                1400 游轮进入瞿塘峡
                <w:br/>
                1500 停靠奉节港，游览【白帝城】
                <w:br/>
                1830-1930 游轮自助晚餐
                <w:br/>
                2000-2130 “爱乐游轮”沉浸式演艺项目之乐舞共唱《相聚》
                <w:br/>
                2200-2300 游轮深夜食堂
                <w:br/>
                交通：游轮
                <w:br/>
                景点：【神女溪】，因神女峰得名，人称 “美女溪”，三期蓄水后展露真容，乘舟探幽如入画境，被誉为三峡新亮点
                <w:br/>
                【白帝城】因公孙述自号 “ 白帝” 得名，。集三国文化、诗词文化与山水奇观于一体，为长江三峡核心景点。
                <w:br/>
                到达城市：奉节县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涪陵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0630-0700 游轮早咖啡/早茶/太极晨练
                <w:br/>
                0700-0800 游轮自助早餐
                <w:br/>
                0900-1030 《百年招商·魅力长航》主题活动
                <w:br/>
                1200-1300 游轮自助午餐
                <w:br/>
                1400-1800 停靠涪陵港，游览【816 核工业基地】+【白鹤梁水下博物馆】
                <w:br/>
                1730-1830 游轮自助晚餐
                <w:br/>
                2000-2130 魅力游轮综艺同乐晚会
                <w:br/>
                2200-2300 游轮深夜食堂
                <w:br/>
                交通：游轮
                <w:br/>
                景点：【816 核工业基地】是中国唯一解密开放的地下核工程遗址，被誉为 “世界最大人工洞体”
                <w:br/>
                【白鹤梁水下博物馆】，是世界首座水下博物馆联合国教科文组织将其誉为“世界首座非潜水可到达的水下遗址博物馆”
                <w:br/>
                到达城市：涪陵区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0630-0730 游轮自助早餐
                <w:br/>
                0700-0800 游客离船，结束此次纵览长江之旅
                <w:br/>
                重庆下船，适时乘飞机返回宁波！
                <w:br/>
                交通：飞机
                <w:br/>
                到达城市：重庆市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1，交通：宁波-南京动车二等座/重庆-宁波飞机经济舱 （动车票一经开票，退改签需本人有效身份证件，
                <w:br/>
                在车站窗口自行办理，由于个人原因造成的退改签，损失自行承担；机票根据散仓，实时查票）
                <w:br/>
                2，用车：南京动车站-五马渡码头，自行打车，报销车费50元/人；重庆码头送机场
                <w:br/>
                3，用餐：游船上10早19正餐，不吃不退~
                <w:br/>
                4，门票：游船上行程景点一价全含
                <w:br/>
                5，住宿：游船上双标间，2人一间*10晚
                <w:br/>
                6，导游：游船专职导游员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衣物
                <w:br/>
                根据自己的情况，主要以防风、透气的服装为主;因上岸参观时徒步行走的时间较长，我们建议您准备轻便的鞋。
                <w:br/>
                 护理
                <w:br/>
                三峡地区气候多变，紫外线较强,最好能准备帽子、伞、太阳镜、防晒霜等物品。游轮有医务室和驻船医生，但受限于专业和场地，药品只有常用配置，出发前最好携带自身需要的足够药品，包括常用的感冒和消化类药物。如果发现身体不适，应尽早联系驻船医生咨询。 
                <w:br/>
                电器和电源
                <w:br/>
                基于安全和防火因素考虑，房间内禁止使用自带的大功率电器。
                <w:br/>
                船上消费支付
                <w:br/>
                当您入住游船后，旅途中，您在船上的一切私人性质的自由自主消费，均须另行支付(现金、
                <w:br/>
                银行卡、微信或支付宝均可)。 
                <w:br/>
                上岸观光
                <w:br/>
                当您登船之前，您会得到一张团队标识卡，上岸游览景点必须佩戴此卡，以此作为游览景点的凭据及导游识别本船客人的标志。需要注意的是，您必须记住您乘坐的游轮名称、停靠的码头和游轮在每一个观光点的起航时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姓名+身份证+联系方式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游客乘船须知
                <w:br/>
                1. 欢迎您坐长航游轮。
                <w:br/>
                2. 根据公安部门及航务部门的管理规定，您在登船时必须向总服务台出具您的有效身份证件， 如护照、身份证、台胞证、回乡证等。如果您的证件过期、失效或与原先预定证件不符，有 可能会被拒绝登船。所以，行前您必须准备好您的有效身份证件。
                <w:br/>
                3. 您通过旅行社购买的船票如无特别注明，一般为游轮大堂层的豪华阳台标准间（即基础楼层价格），房间将由船方进行适当安排。您在登船后，如遇游轮有空余高楼层及高等级房间，您可以根据自己的意愿选择是否升级，船上工作人员会尽量满足您的需求，您同时应支付相应的费用。如您未享用升级服务，船方将最终进行统一调配。
                <w:br/>
                4. 为了丰富您的行程，船方将安排文化讲座、电影放映、景区介绍、休闲按摩、卡拉 OK 等免费或收费项目。
                <w:br/>
                5. 您游览的沿线旅游景点均有出售各种工艺品、旅游纪念品，船方不建议购买，如发生纠纷船方将不承担责任。
                <w:br/>
                6. 出于对游客在航程期间的食品安全考虑，船方禁止在当地购买餐饮小吃、酒水饮料，船方根据食品卫生法有权对所带的食品进行统一管理，否则由此发生食品安全事故船方将不承担
                <w:br/>
                责任。
                <w:br/>
                7. 因长江游轮大部分都是涉外游轮，服务方式也与国际接轨，收取小费成了传统与惯例。为了激励游轮工作人员向游客提供更加规范、优质的服务，建议游客向游轮工作人员支付小费。若您对船上工作人员服务认可、满意，请于离船时自愿在游轮能台设立的小费箱中投入小贵信封。建议小费支付标准为内宾每人每航次 150 元人民币。[外宾小费按公司原有规定执行]
                <w:br/>
                8、您登船后，请及时参加船方组织的游轮行程说明会，船方将给您讲解乘坐游轮应注意的相关事项。在整个游轮行程中，请您留意每天在公共区域及房间内由船方提供的行程安排计划。出于航行安全及人身安全考虑，因枯水期、汛期、极端天气变化、航道管理、船闸调度、自然灾害等人力不可抗力因素影响，行程会做出调整，请您配合船方。以上因素，也会对游轮登离港口造成影响，如果出现这种情况，船公司将负责重庆市区至港口间的运转交通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2025-09-24T13:40:17+08:00</dcterms:created>
  <dcterms:modified xsi:type="dcterms:W3CDTF">2025-09-24T13:40:17+08:00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