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爱上浙西南.丽水品质纯玩五日游行程单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17567777199J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爱上浙西南.品质纯玩五日游
                <w:br/>
                <w:br/>
                1、纯玩0购物0强消！
                <w:br/>
                2、城中之山城市的绿心——【南明山】（自选景点）
                <w:br/>
                3、丽水文化遗址的集中之地——【处州府城】（自选景点）
                <w:br/>
                4、参观“金色布达拉宫”之称的电视剧《麦香》拍摄基地之一【杨家堂村】
                <w:br/>
                <w:br/>
                5、有“活着的清明上河图”之美誉，是处州（丽水）建县之始对外展示的窗口。坐落在县城西屏镇，古街全长300余米——【明清古街】
                <w:br/>
                6、陈家铺村建在海拔850米的高山上，乡村民俗文化浓郁、古建筑文化丰富，由上百幢黄泥房形成垂直延伸的崖居村落景观村里开了"最美书店"【先锋书院】，书局由中国当代知名建筑师张雷设计,面朝悬崖峭壁、三面全景采光的深读空间，每个窗户都是一幅大自然赐予的景色。——【陈家铺村.先锋书院】
                <w:br/>
                <w:br/>
                7、““天下第一峰” “天下第一石”“天下第一笋”之誉”——【鼎湖峰】
                <w:br/>
                8、这如诗如画的风光是仙都的精华，是《笑傲江湖》《绝代双骄》、《天龙八部》、《轩辕剑》等数十部影视剧的拍摄基地。——【朱潭山】
                <w:br/>
                9、看似鬼斧神工，实际是出自缙云百姓之手。——【岩宕石窟】
                <w:br/>
                10、因从倪翁洞向东过溪，绝壁陡峭，东西横亘长数里，石壁下部呈赭红色，犹如焰火烧过，故称。——【小赤壁】
                <w:br/>
                11、中国摄影之乡、中国写生绘画基地——【画乡】
                <w:br/>
                12、通济公园，千年石（三洞桥）、文昌阁、千年石樟群、贞节牌坊、民俗文物陈列馆，传统农具展示馆，游距今1500年通济堰拱坝，詹南二司马庙龙庙。——【古堰头】
                <w:br/>
                13、华东地区最大的梯田群，被称为“中国最美梯田”。——【云和梯田】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丽水接--送酒店--自由活动
                <w:br/>
              </w:t>
            </w:r>
          </w:p>
          <w:p>
            <w:pPr>
              <w:pStyle w:val="indent"/>
            </w:pPr>
            <w:r>
              <w:rPr>
                <w:rFonts w:ascii="微软雅黑" w:hAnsi="微软雅黑" w:eastAsia="微软雅黑" w:cs="微软雅黑"/>
                <w:color w:val="000000"/>
                <w:sz w:val="20"/>
                <w:szCs w:val="20"/>
              </w:rPr>
              <w:t xml:space="preserve">
                抵达【浙江丽水】，入住酒店；可自由选择丽水吃喝玩乐：（自选景点） 游览★【南明山】城中之山城市的绿心 ★【处州府城】是丽水历史文化遗址的集中区域 ★【万地广场】【银泰广场】丽水中心商圈 ★晚上可前往夜市步行街、中山街； ★美食：丽水知了、缙云烧饼、查田馄饨、稀卤名府。
                <w:br/>
                <w:br/>
                来到丽水扫一个单车或者滴滴即可畅游丽水市区！
                <w:br/>
                交通：丽水当地旅游大巴
                <w:br/>
                景点：入住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杨家堂——明清古街——陈家铺村.先锋书院
                <w:br/>
              </w:t>
            </w:r>
          </w:p>
          <w:p>
            <w:pPr>
              <w:pStyle w:val="indent"/>
            </w:pPr>
            <w:r>
              <w:rPr>
                <w:rFonts w:ascii="微软雅黑" w:hAnsi="微软雅黑" w:eastAsia="微软雅黑" w:cs="微软雅黑"/>
                <w:color w:val="000000"/>
                <w:sz w:val="20"/>
                <w:szCs w:val="20"/>
              </w:rPr>
              <w:t xml:space="preserve">
                早餐后车赴松阳，前往松阳网红村寨【杨家堂】距县城30分钟车程。坐落在一座环形的山凹中，左右两翼山峦环抱村庄，风水布局相当明显。松阳县地名志中称：因村中有三棵交叉的樟树，故最早叫樟交堂，后改为杨家堂。在地无三尺平的杨家堂，20多幢土木架构的清代民居沿着山坡一级级向上延伸，整个村庄上下屋高低落差约2至 3米，伸展高层200米，在视野中展现出一个巨大的建筑立面，是松阳县典型的阶梯式古村落，因地势层叠，阳光照在土黄色墙体上金光闪闪，有“金色布达拉宫”之称，荣获“寻梦·2015年中国最美村镇榜样奖”，是2014年央视《记住乡愁》中拍摄的村落之一。之后前往【历史明清古街】地处县城西屏街道，街上商肆连绵，古风依旧，俨然当地的“清明上河图”。后前往松阳网红村寨--【陈家铺村】，有着600年历史，是当地悬崖式古村落的代表，整个村落依靠着海拔800米岩石构造的山崖，被梯田、竹林、古树、山峦簇拥着；崖居式的结构让这里有“小布达拉宫”的美誉；来到陈家铺，就一定要一起打卡坐落在海拔800米的网红书店——【先锋书店】。适时车赴入住休息。
                <w:br/>
                交通：丽水当地旅游大巴
                <w:br/>
                景点：1、杨家堂
                <w:br/>
                2、历史明清古街
                <w:br/>
                3、陈家铺村
                <w:br/>
                4、先锋书店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鼎湖峰——朱潭山——岩宕——小赤壁
                <w:br/>
              </w:t>
            </w:r>
          </w:p>
          <w:p>
            <w:pPr>
              <w:pStyle w:val="indent"/>
            </w:pPr>
            <w:r>
              <w:rPr>
                <w:rFonts w:ascii="微软雅黑" w:hAnsi="微软雅黑" w:eastAsia="微软雅黑" w:cs="微软雅黑"/>
                <w:color w:val="000000"/>
                <w:sz w:val="20"/>
                <w:szCs w:val="20"/>
              </w:rPr>
              <w:t xml:space="preserve">
                D3早餐后车赴游览游览国家5A级风景名胜区【仙都景区】（游览时间2.5小时“天下第一峰”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交通：丽水当地旅游大巴
                <w:br/>
                景点：1、仙都景区
                <w:br/>
                2、 鼎湖峰景点
                <w:br/>
                3、朱潭山景点
                <w:br/>
                4、岩宕石窟
                <w:br/>
                5、小赤壁
                <w:br/>
                自费项：景点小交通 必须自理：仙都景交20元/人
                <w:br/>
                自愿消费:鼎湖峰往返索道40元/人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画乡——古堰——云和梯田
                <w:br/>
              </w:t>
            </w:r>
          </w:p>
          <w:p>
            <w:pPr>
              <w:pStyle w:val="indent"/>
            </w:pPr>
            <w:r>
              <w:rPr>
                <w:rFonts w:ascii="微软雅黑" w:hAnsi="微软雅黑" w:eastAsia="微软雅黑" w:cs="微软雅黑"/>
                <w:color w:val="000000"/>
                <w:sz w:val="20"/>
                <w:szCs w:val="20"/>
              </w:rPr>
              <w:t xml:space="preserve">
                早餐车赴前往中国摄影之乡、中国写生绘画基地—【古堰画乡】（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适时车赴【云和梯田景区】（浏览时间不少于60分钟）距今有1000多年历史，最多有700多层，具有体重大、震力强、四李景观独特等特点，层层稳叠，高低错洛，其线条如行云流水，漾酒柔畅，规模壮观，气势恢弘，磅萄大气与细腻爽洁的点线相谐，形成就媚漾酒的曲线世界。是华东地区最大的梯田群，被称为“中国最美梯田”。适时结束入住酒店！
                <w:br/>
                交通：丽水当地旅游大巴
                <w:br/>
                景点：1、古堰画乡
                <w:br/>
                2、云和梯田
                <w:br/>
                自费项：景点小交通 必须自理：古堰游船20元/人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丽水--全天自由活动--各地
                <w:br/>
              </w:t>
            </w:r>
          </w:p>
          <w:p>
            <w:pPr>
              <w:pStyle w:val="indent"/>
            </w:pPr>
            <w:r>
              <w:rPr>
                <w:rFonts w:ascii="微软雅黑" w:hAnsi="微软雅黑" w:eastAsia="微软雅黑" w:cs="微软雅黑"/>
                <w:color w:val="000000"/>
                <w:sz w:val="20"/>
                <w:szCs w:val="20"/>
              </w:rPr>
              <w:t xml:space="preserve">
                全天自由活动，可打卡景点：（自愿选择打卡景点）白云山森林公园、处州府城、应星楼、南明山森林公园、丽水博物馆、银泰广场、以上景点均在丽水市区周边，单车或滴滴都可抵达；乘兴而行，兴尽而返，启程的期待，返程的归属！
                <w:br/>
                交通：丽水当地旅游大巴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1：交通：根据时间人数安排车辆，保证一人一座；
                <w:br/>
                <w:br/>
                2：住宿：参考酒店（携程四钻）：新世界大酒店、智选假日、万盛丽呈酒店、绿季酒 店、叁拾伍艺舍酒店、等。（单房差600元）
                <w:br/>
                <w:br/>
                如需升级五钻酒店+640元/人
                <w:br/>
                <w:br/>
                五钻参考酒店：绿谷明珠精品酒店  华侨君澜大饭店 宝廷酒店（五钻单房差920元）
                <w:br/>
                <w:br/>
                3：用餐：含4早餐  3正餐（餐标40元/人）
                <w:br/>
                <w:br/>
                4：门票：景点首道大门票
                <w:br/>
                <w:br/>
                5：随团服务人员：司机导游服务
                <w:br/>
                <w:br/>
                （6人以下仅安排中文司机负责行程活动中接待服务（不提供景区讲解））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未含餐、建议交由导游代办。50元/人/餐起；
                <w:br/>
                <w:br/>
                ◇ 个人消费：如酒水、饮料，酒店内洗衣、电话等未提到的其它服务；
                <w:br/>
                <w:br/>
                ◇ 交通：出发地至目的地往返大交通费用。  
                <w:br/>
                <w:br/>
                ◇ 保险：不含旅游意外险、建议报名时自愿购买旅游意外险；
                <w:br/>
                <w:br/>
                ◇景点小交通 必须自理：仙都景交20元/人；古堰游船20元/人
                <w:br/>
                <w:br/>
                ◇自愿消费:鼎湖峰往返索道40元/人
                <w:br/>
                <w:br/>
                ◆ 注意说明：此线路如三天内退团，需付当地车位费380元/人；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w:br/>
                ◇ 以上线路若无法成行，组团社将提前5天告知游客，游客可选择更改其他线路或全额退款；
                <w:br/>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w:br/>
                ◇ 本次活动为散客拼团模式，请游客提前10分钟到各集合地点上车（如误车则视为自动放弃，车费、导服、综费等费用恕不退还）；因是散拼团可能会出现等人等车现象，敬请谅解！
                <w:br/>
                <w:br/>
                ◇ 导游在保证所列景点不减少的情况下有权根据实际情况调整景点前后游览顺序；
                <w:br/>
                <w:br/>
                ◇ 以上线路价格为散客拼团的综合报价，故持有老年证、军官证、导游证、记者证、教师证、残疾证等特殊证件不再享受优惠；
                <w:br/>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w:br/>
                ◇ 游客在游玩过程中请注意自身及所携带儿童的人身及财物安全，如因游客在自由活动期间或夜间外出期间出现意外情况，旅行社不承担相应责任；70周岁以上参团，须与旅行社签订身体健康免责协议方可报名。
                <w:br/>
                <w:br/>
                ◇ 旅途中的疑议项目，请于旅途中及时提出，以便现场核实处理。行程结束后提出的无理诉求不予受理。
                <w:br/>
                <w:br/>
                ◇ 意见反馈单为旅行社处理争议的重要凭证，请认真填写。旅游期间对接待质量未提出疑议者均视为满意。
                <w:br/>
                <w:br/>
                ◇ 请游客遵守文明旅游公约，如因游客个人行为引发冲突，需自行承担造成损失的相应责任。
                <w:br/>
                <w:br/>
                ◇敬请带上身份证，儿童须携带户口本，到景区时由导游交付景区查验游客资料。
                <w:br/>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2025-09-24T13:56:43+08:00</dcterms:created>
  <dcterms:modified xsi:type="dcterms:W3CDTF">2025-09-24T13:56:43+08:00</dcterms:modified>
</cp:coreProperties>
</file>

<file path=docProps/custom.xml><?xml version="1.0" encoding="utf-8"?>
<Properties xmlns="http://schemas.openxmlformats.org/officeDocument/2006/custom-properties" xmlns:vt="http://schemas.openxmlformats.org/officeDocument/2006/docPropsVTypes"/>
</file>