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【解锁江西】网红望仙谷、婺源篁岭、水墨上河、石门村、月亮湾纯玩三日游行程单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DX1754869774Re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【解锁江西】网红望仙谷、婺源篁岭、水墨上河、石门村、月亮湾纯玩三日游
                <w:br/>
                ★望山望水望仙谷---望仙谷景区（网红打卡地）
                <w:br/>
                ★鲜花小镇·梯云人家•梦幻田园、“挂在坡上山村”---篁岭
                <w:br/>
                ★徽州水墨画卷---水墨上河
                <w:br/>
                ★婺源新农村代表---石门村
                <w:br/>
                ★因其形状如一弯新月而得名，小岛夹在两岸之间的桃源仙境---月亮湾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镇明路石油大厦（鼓楼对面）/6：30慈溪白金汉爵大酒店北门（接送），7：30余姚市全民健身中心西大门集合出发。游览【望仙谷】游览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方，砸出了灵山，所以灵山的整个山体是环形的，像一个陨石坑， 大家打开手机里的地图去看卫星图片都能看到。
                <w:br/>
                <w:br/>
                <w:br/>
                适时入住酒店。
                <w:br/>
                交通：大巴
                <w:br/>
                景点：望仙谷
                <w:br/>
                到达城市：望仙谷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婺源/上饶经济型酒店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婺源【水墨上河景区】景区以水墨婺源画，清明上河图为意境，以古朴典雅的徽文化为根基，以清幽宁静的休闲业态为轴线，以艺术创作与交流为内涵，打造一个集旅游、休闲、度假、写生、创作、艺术交流、大型会议接待为一体的文旅产业平台。“古树高低屋，斜阳远近山，林梢烟是似带，村外水如环”便是水墨上河景区的真实写照。“云雾、斜阳、炊烟，粉墙、黛瓦、翘角，青竹、翠柏、红枫”形成一幅天然的水墨画卷，恰似人们寻觅已久的“梦里老家”。后游览【鲜花小镇·梯云人家•梦幻田园、“挂在坡上山村” —篁岭】（门票赠送，必须自理索道120元/人，周末、节假日可能出现索道排队现象，敬请谅解）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、驿道文化为主题打造，在天然氧吧的田园中享受“乡村慢生活”的惬意。
                <w:br/>
                <w:br/>
                适时入住酒店。
                <w:br/>
                交通：大巴
                <w:br/>
                景点：1、水墨上河景区
                <w:br/>
                2、鲜花小镇 · 梯云人家•梦幻田园、“挂在坡上山村” —篁岭
                <w:br/>
                自费项：必须自理篁岭索道1.2m以下免；1.2米至65周岁120元/人；65周岁以上60元/人。(现交导游)
                <w:br/>
                到达城市：婺源县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婺源经济性酒店/民宿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江西-宁波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月亮上的高品质示范村——【石门】婺源石门村，位于婺源县秋口镇，距离婺源北高速口仅50米左右，是坐落在婺源月亮湾怀抱里的小村落，是“世界级大腕”蓝冠噪鹛的栖息地，初春时节，随着气温回升，石门村的樱花次第开放，那粉黛色的花瓣，像是为夏天染上新妆，正满树烂漫，如云似霞，夏意盎然，再加上周围粉墙黛瓦交相辉映，着实美得令人心动。也因此吸引了大量游客驻足观赏，成为婺源又一新晋的网红打卡点！【月亮湾】月亮湾是半路上的一处景点，因恰如月亮的形态、隔岸徽派民居的典雅、周边秀美的景色相融合。偶有三五农妇临湖浆洗，时常引得路人纷纷驻足，深得游客喜爱，拍摄此时美景。以至成为摄影爱好者们最佳拍摄地之一。在高处俯看，河道弯曲就像一弯新月镶嵌在平原上，蓝天、红叶、清澈河水相衬托，一向以来都是爱景之人的理想观景地点。清晨五点晨雾笼于水面上，白墙、黑瓦、金花、绿水在一片朦胧中更加亦幻亦真，宛如一张中国水墨山水画。
                <w:br/>
                <w:br/>
                适时结束行程。
                <w:br/>
                <w:br/>
                备注：以上仅为参考行程，导游有权根据出游当天实际情况更换行程顺序。
                <w:br/>
                交通：大巴
                <w:br/>
                景点：1、【石门】
                <w:br/>
                2、【月亮湾】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交通：全程空调旅游车（保证1人1座）根据实际人数安排往返旅游车，临时取消请补车位损失300元/人。
                <w:br/>
                <w:br/>
                住宿：入住经济型酒店/民宿标间，3月7日以前单房差150元/人/2晚，3月7日及以后单房差200元/人/2晚。房差只补不退（当地环保要求，不提供一次性洗漱用品，敬请自备）
                <w:br/>
                <w:br/>
                用餐：全程含2早1正餐，其余正餐敬请自理。（十人一桌，十菜一汤，根据人数变化相对应增减菜量，不用不退）
                <w:br/>
                <w:br/>
                景点门票：行程所列景点首道门票。
                <w:br/>
                <w:br/>
                导游服务：全程宁波导游陪同服务+江西导游讲解服务。
                <w:br/>
                <w:br/>
                儿童说明：1.2m以下含行程所列大门票+早餐+1正餐；1.2-1.4m需另补导游100元/人含行程所列大门票+早餐+1正餐（不含篁岭索道，不占床）
                <w:br/>
                <w:br/>
                保险保障：旅行社责任险，建议旅游者购买人身意外伤害保险！3元/人/天或5元/人/天。
                <w:br/>
                <w:br/>
                购物：全程纯玩无购物，土特产超市不算店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全程含2早1正餐，其余正餐敬请自理。
                <w:br/>
                <w:br/>
                必须自理篁岭索道1.2m以下免；1.2米至65周岁120元/人；65周岁以上60元/人。(现交导游)
                <w:br/>
                <w:br/>
                旅行社责任险，建议旅游者购买人身意外伤害保险！3元/人/天或5元/人/天。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1、参加人姓名
                <w:br/>
                2、参加人联系方式
                <w:br/>
                3、参加人身份证号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2025-09-24T17:59:09+08:00</dcterms:created>
  <dcterms:modified xsi:type="dcterms:W3CDTF">2025-09-24T17:59:09+08:00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