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50.96525096525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【温州】泰顺康养纯玩四日游行程单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qc1729215406tg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宁波市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宁波-泰顺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7:30石油大厦/6:00慈溪杭州湾大酒店/6:30余姚全民健身中心西门集合出发，车赴泰顺，入住【大峡谷温泉酒店】位于堪称温州四大景点之一的氡泉度假区（浙南大温泉），距104国道分水关24公里，区属泰顺县雅阳镇内。温州大峡谷温泉度假村为欧式风格的别墅式度假酒店，浴用矿泉水引入每个房间供您使用，集吃、住、行、游、购、娱等多功能为一体，整个度假区坐落于华东第一大峡谷口，山溪蜿蜒、峰峦叠翠、峡谷深切、崖壁峻峭、百瀑汇川、溪水长流。自然景观委婉中见雄伟、朴素中藏珍奇。
                <w:br/>
                <w:br/>
                ⭐ 带团导游、接站人员提前一天会与您取得联系，请保持电话通畅，注意查收电话或短信。
                <w:br/>
                交通：旅游大巴
                <w:br/>
                到达城市：泰顺县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午餐：正餐     晚餐：正餐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当地温泉酒店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泰顺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早餐后，可在酒店自由活动，棋牌10元/人/场、室外K歌。
                <w:br/>
                <w:br/>
                或可自行游览【泗溪姐妹桥】泰顺素有“中国廊桥之乡”的美誉，而这其中的代表，就是誉为“世界最美廊桥”的泗溪“姐妹桥”——【北涧桥】和【溪东桥】。北涧桥气势如虹，桥屋灰瓦红身，飞檐走兽，桥旁古树掩映，桥下二水交汇。青山、碧水、虹桥、古树，相互辉映，构成一幅迷人的风景画。而处在“将军逗狮”风水模式中的溪东桥，屋檐翼角飞挑，屋脊青龙绕虚，颇有吞云吐雾之势。在远山的衬托下，溪东桥更显秀美、轻灵。
                <w:br/>
                交通：旅游大巴
                <w:br/>
                到达城市：泰顺县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早餐：酒店内用餐     午餐：正餐     晚餐：正餐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当地温泉酒店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泰顺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早餐后，可在酒店自由活动，棋牌10元/人/场、室外K歌。
                <w:br/>
                <w:br/>
                或可自行游览【塔头底古村】，塔头底古村为季氏聚居之地，始建于清康熙年间，有浓厚的明代民居的建筑风格。泥墙黑瓦，砖木巧构的塔头底古建筑群虽谈不上巍峨堂皇，精美绝伦，但也是错落有致，匠心独具。 【百福岩古民居】百福岩村位于雅阳镇。古时村后有一岩石颜色奇异，有“春绿秋白”之说。而石头如同食物发霉，当地人称发霉为“白腐”，故原称“白腐岩”。因音同，后又传为“白虎岩”，村人嫌此名不祥，为求邻里和睦团结、人丁兴旺太平，遂改为“百福岩”。
                <w:br/>
                交通：旅游大巴
                <w:br/>
                到达城市：泰顺县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早餐：酒店内用餐     午餐：正餐     晚餐：正餐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当地温泉酒店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泰顺-宁波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早餐后，可在酒店自由活动，棋牌10元/人/场、室外K歌。
                <w:br/>
                <w:br/>
                或自行游览【库村古村落】泰顺库村，又名漈头、新山、新浦、南浦溪镇，是一座唐代古村落，2006年入选为温州市第一批历史文化街区村镇，2016年被文化部和国家旅游局命名为第四批中国传统村落。库村是南浦溪镇政府驻地的行政村，常住户籍人口1900多人，以狭小的桥头溪（又称漈头坑，古称库水）为界，分北面老村和南面新街两部分。
                <w:br/>
                中午会有接站人员前往酒店接送返回宁波。
                <w:br/>
                交通：旅游大巴
                <w:br/>
                到达城市：宁波市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1、住宿：3晚当地温泉酒店双标间，团队中若出现单人，补房差350元/人，本行程为团队打包价，房差只补不退；
                <w:br/>
                2、交通：全程正规空调旅游大巴（一人一座），车辆大小按照实际人数安排，临时取消补车损300元；
                <w:br/>
                3、餐饮：含3早6正，1正餐不含；
                <w:br/>
                4、景点门票：全程景点免费，客人可自行游览参观；
                <w:br/>
                5、导游服务：工作人员接站送站服务；
                <w:br/>
                6、保险保障：旅行社责任险，建议旅游者购买人身意外伤害保险！3元/人/天或5元/人/天。
                <w:br/>
                7、儿童说明：仅含车导，产生费用导游现收；
                <w:br/>
                8、购物：无。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建议旅游者购买人身意外伤害保险！3元/人/天或5元/人/天。
                <w:br/>
                1、自由活动期间或行程外个人一切费用。如：酒店内的酒水、洗衣、收费视讯节目等一切私人开支；
                <w:br/>
                2、棋牌10元/人/场，室外K歌白天免费，室内K歌费用自理；
                <w:br/>
                3、1个正餐不含；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1、按照《旅行社条例》相关规定，游客出团前应当与组团社签订完毕旅游合同。未签订旅游合同的，报名旅行社保留有单方面终止服务的权利。
                <w:br/>
                2、请务必带好身份证、护照等有效证件原件，并检查是否过期，以备实名制乘坐交通与入住时登记使用！
                <w:br/>
                3、旅游结束前请如实填写导游提供的《意见反馈表》，没有填写而事后提出意见和投诉原则上我社不予受理。
                <w:br/>
                4、旅行社强烈建议游客购买个人旅游意外保险！贵重物品、现金请勿托运，随身携带。
                <w:br/>
                5、团队行程自由活动期间，为了您的人身、财产安全考虑，不建议您自行订购自费项目，自订自费项目，且在此过程中发生相关损害，后果需由本人自行承担。
                <w:br/>
                6、旅游者未能按照合同约定，未能及时搭乘交通工具的，视为自愿放弃，我社不负任何责任。游客在出团前临时退团，不履行旅游合同的，应付相应的损失和违约金，具体参照签订的旅游合同。
                <w:br/>
                7、因人力不可抗拒因素（自然灾害、交通状况、政府行为等）我社可以作出行程调整，尽力确保行程的顺利进行。实在导致无法按照约定的计划执行的，因变更而超出的费用由旅游者承担，节省的费用返还旅游者。
                <w:br/>
                8、凡参加本公司旅游的游客，均视已仔细阅读并完全理解本《旅游行程计划告知书》及组成部分的内容及含义，并完全同意合同约定双方的权利和义务。本《旅游行程计划告知书》为一式二份，双方各执一份。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1、车位安排：因旅游旺季，车辆座位号不保证U字型和Z字型，座位号具体的以实际安排的车型为准，请理解；
                <w:br/>
                2、建议游客朋友们在出行时签订正规旅游合同；行程单等同于合同附件，请大家仔细阅读，以免产生不必要的误会；
                <w:br/>
                3、由于散客班，周边各站点都需要停靠，余姚、慈溪、奉化周边接站点客人如果满足送回条件的，回程需要在余姚全民健身中心或宁波西站（外事车队）等待或换乘，有耽误大家时间之处，请大家多多谅解；
                <w:br/>
                4、旅游旺季期间，交通可能会堵塞，景区游玩、用餐可能需要排队等待，请大家在欢乐时光里稍安毋躁；
                <w:br/>
                5、由于人力等不可抗因素或中途放弃景点/住宿/用餐等，我社将退还门票/住宿费/餐费的成本价，如费用实际已支出，我社将不再另行退款；
                <w:br/>
                6、建议旅游者购买人身意外伤害保险！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2025-10-23T07:29:15+08:00</dcterms:created>
  <dcterms:modified xsi:type="dcterms:W3CDTF">2025-10-23T07:29:15+08:00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