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千岛湖、宏村、山水画廊双高3日游行程单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GT17273284889i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去程：G9318 宁波-黄山北（6：43-10：01）
                <w:br/>
                返程：G9320黄山北-宁波（15：18-18：18）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早上集合出发前往黄山（参考：宁波6:43-黄山北10:01）；抵达后司机接团；车赴酒店放行李或寄放前台；
                <w:br/>
                下午1：00左右屯溪市区各酒店接客，然后车赴世界文化遗产---【被称为水墨画的乡村---宏村】（车程1小时20分钟左右，游览时间2小时左右）。远山近水之间有一片白墙黑瓦的古代村落，纯朴，典雅，优美。宏村建于南宋时期，至今已有800多年的历史，整个村子保存着自明至今跨度接近600年的房屋一百四十多幢，从高处俯瞰整个村落就像一头卧牛，是中国有名的仿生学建筑群。在这里你可以欣赏到浩渺的南湖，湖光山色倒映在南湖里，更是别有一番风情；在这里你可以欣赏到历史悠久的南湖书院，仿佛可以听到之乎者也的朗朗书声；在这里你可以看到精致秀美的小小水塘----月沼；在这里你可以看到汪氏宗祠---中国古代的村委会的布局，可以了解到虽然封建社会男尊女卑，但是只要一个女子知书达礼，功绩卓著，同样也受到“正统”男人们的爱戴和追慕；在这里你还可以欣赏到被称为民间故宫的----承志堂，承志堂布局合理，气势恢宏。徽州地区的建筑有著名的三雕---砖雕石雕木雕，在这里你可以看到精美的砖雕，也可以看到精美的石雕，更能看到美轮美奂，精美绝伦的木雕。还可以学习到几幅影响深远的徽州楹联：几百年人家无非积善，第一等好事只是读书；读书好，营商好，效好便好，创业难，收成难，知难不难；快乐每从辛苦得，便宜多自吃亏来，结束后车返黄山市送。
                <w:br/>
                交通：动车；旅游大巴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黄山当地携程准四酒店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早6:30——7:10各酒店接，车程50分钟到达深渡码头，在乘游船经新安江（游客坐在船上可欣赏两岸的湖光山色和风土民情）约三小时左左右到达【千岛湖游中心湖区】游览梅峰观岛等3-4岛 大约2:30——3:00游完岛屿后返程，不回黄山的游客可在淳安码头下船（码头上就有直达千岛湖高铁站的直通巴士）回黄山的游客原路返回，回到市区19:00左右散团。
                <w:br/>
                交通：旅游大巴；游船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黄山当地携程准四酒店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00-7:30各酒店接人集中车赴深渡码头乘游船游览【AAAAA新安江山水画廊景区】(约3小时)，两岸徽派古民居点缀在青山绿水之间；后赏新安渔风千古情。行程结束车返屯溪。司机适时间酒店接客人送至黄山北分乘动车赴宁波站（参考：黄山北15:18-宁波18:18）；结束旅程！
                <w:br/>
                交通：动车；旅游大巴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1.交通：宁波-黄山往返动车二等座。旅游大巴（根据人数定车型）；
                <w:br/>
                2.住宿：入住当地携程准四酒店；
                <w:br/>
                3.用餐：全程2早0正餐；
                <w:br/>
                4.门票：含所列景点首道门票；
                <w:br/>
                5.导服：优秀导游服务全程陪同；
                <w:br/>
                6.保险：含旅行社责任险，游客意外险（报名时请提供身份证信息）；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全程不含正餐。
                <w:br/>
                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3、上车前需接受体温测量、查看健康码。
                <w:br/>
                4、如有不配合检查或刻意隐瞒自身身体情况的游客，我社会通知相关部门进行处理！旅游安全告知：
                <w:br/>
                【旅游安全事项告知】 请旅游者认真阅读以下文件并切实遵守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⑥营造文明和谐的旅游环境，关系各位的切身利益。做文明旅游者是我们大家的义务，请遵守《中国公民旅游文明公约》: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2025-06-14T16:19:43+08:00</dcterms:created>
  <dcterms:modified xsi:type="dcterms:W3CDTF">2025-06-14T16:19:43+08:00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